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045C" w14:textId="0B9F7A52" w:rsidR="00C40757" w:rsidRPr="00444A56" w:rsidRDefault="00C40757" w:rsidP="00156884">
      <w:pPr>
        <w:spacing w:line="360" w:lineRule="auto"/>
        <w:jc w:val="both"/>
        <w:rPr>
          <w:rFonts w:ascii="Arial" w:hAnsi="Arial" w:cs="Arial"/>
        </w:rPr>
      </w:pPr>
      <w:proofErr w:type="spellStart"/>
      <w:r w:rsidRPr="00444A56">
        <w:rPr>
          <w:rFonts w:ascii="Arial" w:hAnsi="Arial" w:cs="Arial"/>
        </w:rPr>
        <w:t>Satekge</w:t>
      </w:r>
      <w:proofErr w:type="spellEnd"/>
      <w:r w:rsidRPr="00444A56">
        <w:rPr>
          <w:rFonts w:ascii="Arial" w:hAnsi="Arial" w:cs="Arial"/>
        </w:rPr>
        <w:t xml:space="preserve"> TM, </w:t>
      </w:r>
      <w:proofErr w:type="spellStart"/>
      <w:r w:rsidRPr="00444A56">
        <w:rPr>
          <w:rFonts w:ascii="Arial" w:hAnsi="Arial" w:cs="Arial"/>
        </w:rPr>
        <w:t>Tshipeng</w:t>
      </w:r>
      <w:proofErr w:type="spellEnd"/>
      <w:r w:rsidRPr="00444A56">
        <w:rPr>
          <w:rFonts w:ascii="Arial" w:hAnsi="Arial" w:cs="Arial"/>
        </w:rPr>
        <w:t xml:space="preserve"> JPM, Khosa RJ, Sutton C. A rare case of 21-hydroxylase deficiency presenting as precocious puberty in a male child. J Case Rep Images </w:t>
      </w:r>
      <w:proofErr w:type="spellStart"/>
      <w:r w:rsidRPr="00444A56">
        <w:rPr>
          <w:rFonts w:ascii="Arial" w:hAnsi="Arial" w:cs="Arial"/>
        </w:rPr>
        <w:t>Pediatr</w:t>
      </w:r>
      <w:proofErr w:type="spellEnd"/>
      <w:r w:rsidRPr="00444A56">
        <w:rPr>
          <w:rFonts w:ascii="Arial" w:hAnsi="Arial" w:cs="Arial"/>
        </w:rPr>
        <w:t xml:space="preserve"> 2025;7(2):1–5.</w:t>
      </w:r>
    </w:p>
    <w:sectPr w:rsidR="00C40757" w:rsidRPr="00444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57"/>
    <w:rsid w:val="0013709F"/>
    <w:rsid w:val="00156884"/>
    <w:rsid w:val="001E419D"/>
    <w:rsid w:val="00444A56"/>
    <w:rsid w:val="00603117"/>
    <w:rsid w:val="00BA436D"/>
    <w:rsid w:val="00C4075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F653"/>
  <w15:chartTrackingRefBased/>
  <w15:docId w15:val="{59560869-5E5A-44AD-8077-406BAADB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3</cp:revision>
  <dcterms:created xsi:type="dcterms:W3CDTF">2025-09-18T08:24:00Z</dcterms:created>
  <dcterms:modified xsi:type="dcterms:W3CDTF">2025-09-18T08:24:00Z</dcterms:modified>
</cp:coreProperties>
</file>